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EBC8" w14:textId="030EC413" w:rsidR="00EE1F09" w:rsidRDefault="008857A2">
      <w:r w:rsidRPr="008857A2">
        <w:t xml:space="preserve"> </w:t>
      </w:r>
      <w:r w:rsidRPr="008857A2">
        <w:t xml:space="preserve">Saccage du siège du PPRD à Tshikapa (Kasaï) ce mardi 18 décembre 2018. (© Onde du Progrès) </w:t>
      </w:r>
      <w:r w:rsidRPr="008857A2">
        <w:drawing>
          <wp:inline distT="0" distB="0" distL="0" distR="0" wp14:anchorId="7DEF7ED3" wp14:editId="3E6366A8">
            <wp:extent cx="5760720" cy="3827780"/>
            <wp:effectExtent l="0" t="0" r="0" b="1270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B596" w14:textId="67FDA4E8" w:rsidR="008857A2" w:rsidRDefault="008857A2">
      <w:pPr>
        <w:rPr>
          <w:b/>
          <w:bCs/>
        </w:rPr>
      </w:pPr>
      <w:r w:rsidRPr="008857A2">
        <w:rPr>
          <w:b/>
          <w:bCs/>
        </w:rPr>
        <w:t xml:space="preserve">Le siège du Parti du peuple pour la reconstruction et la démocratie (PPRD) à Tshikapa (Kasaï) vient d'être saccagé ce mardi 18 décembre à l'occasion des manifestations spontanées des jeunes contre l'arrivée d'Emmanuel </w:t>
      </w:r>
      <w:proofErr w:type="spellStart"/>
      <w:r w:rsidRPr="008857A2">
        <w:rPr>
          <w:b/>
          <w:bCs/>
        </w:rPr>
        <w:t>Ramazani</w:t>
      </w:r>
      <w:proofErr w:type="spellEnd"/>
      <w:r w:rsidRPr="008857A2">
        <w:rPr>
          <w:b/>
          <w:bCs/>
        </w:rPr>
        <w:t xml:space="preserve"> </w:t>
      </w:r>
      <w:proofErr w:type="spellStart"/>
      <w:r w:rsidRPr="008857A2">
        <w:rPr>
          <w:b/>
          <w:bCs/>
        </w:rPr>
        <w:t>Shadary</w:t>
      </w:r>
      <w:proofErr w:type="spellEnd"/>
      <w:r w:rsidRPr="008857A2">
        <w:rPr>
          <w:b/>
          <w:bCs/>
        </w:rPr>
        <w:t>, candidat président du Front commun pour le Congo (FCC) dans le cadre de la campagne électoral.</w:t>
      </w:r>
    </w:p>
    <w:p w14:paraId="08AC42FC" w14:textId="539263D6" w:rsidR="00295F68" w:rsidRDefault="00295F68">
      <w:pPr>
        <w:rPr>
          <w:b/>
          <w:bCs/>
        </w:rPr>
      </w:pPr>
    </w:p>
    <w:p w14:paraId="320CDB9D" w14:textId="4DD8DCAB" w:rsidR="00295F68" w:rsidRDefault="00295F68">
      <w:r>
        <w:rPr>
          <w:noProof/>
        </w:rPr>
        <w:drawing>
          <wp:inline distT="0" distB="0" distL="0" distR="0" wp14:anchorId="25E04691" wp14:editId="592A7BB6">
            <wp:extent cx="5760720" cy="2077592"/>
            <wp:effectExtent l="0" t="0" r="0" b="0"/>
            <wp:docPr id="2" name="Image 2" descr="Le personnel diplomatique américain et leurs proches sommés de quitter la  RDC - Le Te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ersonnel diplomatique américain et leurs proches sommés de quitter la  RDC - Le Tem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6703" w14:textId="0BFA9E3B" w:rsidR="00295F68" w:rsidRDefault="00295F68"/>
    <w:p w14:paraId="2895037E" w14:textId="189C19B5" w:rsidR="00295F68" w:rsidRDefault="00C10015">
      <w:r>
        <w:rPr>
          <w:noProof/>
        </w:rPr>
        <w:lastRenderedPageBreak/>
        <w:drawing>
          <wp:inline distT="0" distB="0" distL="0" distR="0" wp14:anchorId="0F2C40E0" wp14:editId="7D755072">
            <wp:extent cx="5760720" cy="3549766"/>
            <wp:effectExtent l="0" t="0" r="0" b="0"/>
            <wp:docPr id="4" name="Image 4" descr="Une image contenant extérieur, terrain, voiture piégée, transpo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extérieur, terrain, voiture piégée, transpo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2E4A2" w14:textId="1959F751" w:rsidR="00C10015" w:rsidRDefault="00C10015"/>
    <w:p w14:paraId="2B719773" w14:textId="5C3963EC" w:rsidR="00C10015" w:rsidRDefault="00C10015">
      <w:r>
        <w:t>Incendie CENI</w:t>
      </w:r>
    </w:p>
    <w:sectPr w:rsidR="00C1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A2"/>
    <w:rsid w:val="00295F68"/>
    <w:rsid w:val="003C32A5"/>
    <w:rsid w:val="008857A2"/>
    <w:rsid w:val="00C10015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9339"/>
  <w15:chartTrackingRefBased/>
  <w15:docId w15:val="{12013849-6424-479D-AFE8-06BF30C9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Katulusi</dc:creator>
  <cp:keywords/>
  <dc:description/>
  <cp:lastModifiedBy>Alexis Katulusi</cp:lastModifiedBy>
  <cp:revision>2</cp:revision>
  <dcterms:created xsi:type="dcterms:W3CDTF">2022-12-20T15:55:00Z</dcterms:created>
  <dcterms:modified xsi:type="dcterms:W3CDTF">2022-12-20T15:55:00Z</dcterms:modified>
</cp:coreProperties>
</file>